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A2" w:rsidRDefault="00B53C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бюджетное дошкольное образовательное учреждение </w:t>
      </w:r>
    </w:p>
    <w:p w:rsidR="009C6FA2" w:rsidRDefault="00B53C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«Детский сад №25 «Ирс» г. Курчалой»</w:t>
      </w:r>
    </w:p>
    <w:p w:rsidR="009C6FA2" w:rsidRDefault="009C6FA2">
      <w:pPr>
        <w:jc w:val="center"/>
        <w:rPr>
          <w:rFonts w:ascii="Times New Roman" w:hAnsi="Times New Roman"/>
          <w:sz w:val="28"/>
          <w:szCs w:val="28"/>
        </w:rPr>
      </w:pPr>
    </w:p>
    <w:p w:rsidR="009C6FA2" w:rsidRDefault="009C6FA2">
      <w:pPr>
        <w:jc w:val="center"/>
        <w:rPr>
          <w:rFonts w:ascii="Times New Roman" w:hAnsi="Times New Roman"/>
          <w:sz w:val="28"/>
          <w:szCs w:val="28"/>
        </w:rPr>
      </w:pPr>
    </w:p>
    <w:p w:rsidR="009C6FA2" w:rsidRDefault="00B53C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302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302B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9C6FA2" w:rsidRDefault="009302B9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Протоколом </w:t>
      </w:r>
      <w:r w:rsidR="00B53C6F">
        <w:rPr>
          <w:rFonts w:ascii="Times New Roman" w:hAnsi="Times New Roman"/>
          <w:sz w:val="28"/>
          <w:szCs w:val="28"/>
        </w:rPr>
        <w:t xml:space="preserve">педагогического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53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 ГБДОУ</w:t>
      </w:r>
      <w:r w:rsidR="00B53C6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B53C6F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B53C6F">
        <w:rPr>
          <w:rFonts w:ascii="Times New Roman" w:hAnsi="Times New Roman"/>
          <w:sz w:val="28"/>
          <w:szCs w:val="28"/>
        </w:rPr>
        <w:t xml:space="preserve"> совета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B53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53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«Детский сад № 25 «Ирс»</w:t>
      </w:r>
      <w:r w:rsidR="00B53C6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</w:t>
      </w:r>
      <w:r w:rsidR="00B53C6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B53C6F">
        <w:rPr>
          <w:rFonts w:ascii="Times New Roman" w:hAnsi="Times New Roman"/>
          <w:sz w:val="28"/>
          <w:szCs w:val="28"/>
          <w:u w:val="single"/>
        </w:rPr>
        <w:t>31.08.2023</w:t>
      </w:r>
      <w:r w:rsidR="00B53C6F">
        <w:rPr>
          <w:rFonts w:ascii="Times New Roman" w:hAnsi="Times New Roman"/>
          <w:sz w:val="28"/>
          <w:szCs w:val="28"/>
          <w:u w:val="single"/>
        </w:rPr>
        <w:t>г.</w:t>
      </w:r>
      <w:r w:rsidR="00B53C6F">
        <w:rPr>
          <w:rFonts w:ascii="Times New Roman" w:hAnsi="Times New Roman"/>
          <w:sz w:val="28"/>
          <w:szCs w:val="28"/>
        </w:rPr>
        <w:t xml:space="preserve"> </w:t>
      </w:r>
      <w:r w:rsidR="00B53C6F">
        <w:rPr>
          <w:rFonts w:ascii="Times New Roman" w:hAnsi="Times New Roman"/>
          <w:sz w:val="28"/>
          <w:szCs w:val="28"/>
        </w:rPr>
        <w:t xml:space="preserve">№ </w:t>
      </w:r>
      <w:r w:rsidR="00B53C6F" w:rsidRPr="00AB007E">
        <w:rPr>
          <w:rFonts w:ascii="Times New Roman" w:hAnsi="Times New Roman"/>
          <w:sz w:val="28"/>
          <w:szCs w:val="28"/>
          <w:u w:val="single"/>
        </w:rPr>
        <w:t>01</w:t>
      </w:r>
      <w:r w:rsidR="00B53C6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  <w:u w:val="single"/>
        </w:rPr>
        <w:t xml:space="preserve"> 31.08.2023 г.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u w:val="single"/>
        </w:rPr>
        <w:t xml:space="preserve"> 33</w:t>
      </w:r>
      <w:r w:rsidR="00B53C6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9C6FA2" w:rsidRDefault="00B53C6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</w:t>
      </w:r>
    </w:p>
    <w:p w:rsidR="009C6FA2" w:rsidRDefault="009C6FA2">
      <w:pPr>
        <w:jc w:val="both"/>
        <w:rPr>
          <w:rFonts w:ascii="Times New Roman" w:hAnsi="Times New Roman"/>
          <w:sz w:val="28"/>
          <w:szCs w:val="28"/>
        </w:rPr>
      </w:pPr>
    </w:p>
    <w:p w:rsidR="009C6FA2" w:rsidRDefault="009C6FA2">
      <w:pPr>
        <w:jc w:val="both"/>
        <w:rPr>
          <w:rFonts w:ascii="Times New Roman" w:hAnsi="Times New Roman"/>
          <w:sz w:val="28"/>
          <w:szCs w:val="28"/>
        </w:rPr>
      </w:pPr>
    </w:p>
    <w:p w:rsidR="009C6FA2" w:rsidRDefault="009C6FA2">
      <w:pPr>
        <w:jc w:val="both"/>
        <w:rPr>
          <w:rFonts w:ascii="Times New Roman" w:hAnsi="Times New Roman"/>
          <w:sz w:val="28"/>
          <w:szCs w:val="28"/>
        </w:rPr>
      </w:pPr>
    </w:p>
    <w:p w:rsidR="009C6FA2" w:rsidRDefault="009C6FA2">
      <w:pPr>
        <w:jc w:val="center"/>
        <w:rPr>
          <w:rFonts w:ascii="Times New Roman" w:hAnsi="Times New Roman"/>
          <w:sz w:val="28"/>
          <w:szCs w:val="28"/>
        </w:rPr>
      </w:pPr>
    </w:p>
    <w:p w:rsidR="009C6FA2" w:rsidRDefault="00B53C6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ГОДОВОЙ КАЛЕНДАРНЫЙ УЧЕБНЫЙ ГРАФИК</w:t>
      </w:r>
    </w:p>
    <w:p w:rsidR="009C6FA2" w:rsidRDefault="00B53C6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ГОСУДАРСТВЕННОГО БЮДЖЕТНОГО ДОШКОЛЬНОГО ОБРАЗОВАТЕЛЬНОГО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УЧРЕЖДЕНИЯ</w:t>
      </w:r>
    </w:p>
    <w:p w:rsidR="009C6FA2" w:rsidRDefault="00B53C6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«ДЕТСКИЙ САД № 25 «ИРС» Г. КУРЧАЛОЙ»</w:t>
      </w:r>
    </w:p>
    <w:p w:rsidR="009C6FA2" w:rsidRDefault="00B53C6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2023 - 2024 учебный год </w:t>
      </w:r>
    </w:p>
    <w:p w:rsidR="009C6FA2" w:rsidRDefault="009C6FA2">
      <w:pPr>
        <w:jc w:val="both"/>
        <w:rPr>
          <w:rFonts w:ascii="Times New Roman" w:hAnsi="Times New Roman"/>
          <w:sz w:val="28"/>
          <w:szCs w:val="28"/>
        </w:rPr>
      </w:pPr>
    </w:p>
    <w:p w:rsidR="009C6FA2" w:rsidRDefault="009C6FA2">
      <w:pPr>
        <w:jc w:val="center"/>
        <w:rPr>
          <w:rFonts w:ascii="Times New Roman" w:hAnsi="Times New Roman"/>
          <w:sz w:val="28"/>
          <w:szCs w:val="28"/>
        </w:rPr>
      </w:pPr>
    </w:p>
    <w:p w:rsidR="009C6FA2" w:rsidRDefault="009C6FA2">
      <w:pPr>
        <w:jc w:val="center"/>
        <w:rPr>
          <w:rFonts w:ascii="Times New Roman" w:hAnsi="Times New Roman"/>
          <w:sz w:val="28"/>
          <w:szCs w:val="28"/>
        </w:rPr>
      </w:pPr>
    </w:p>
    <w:p w:rsidR="009C6FA2" w:rsidRDefault="009C6FA2">
      <w:pPr>
        <w:jc w:val="center"/>
        <w:rPr>
          <w:rFonts w:ascii="Times New Roman" w:hAnsi="Times New Roman"/>
          <w:sz w:val="28"/>
          <w:szCs w:val="28"/>
        </w:rPr>
      </w:pPr>
    </w:p>
    <w:p w:rsidR="009C6FA2" w:rsidRDefault="009C6FA2">
      <w:pPr>
        <w:jc w:val="center"/>
        <w:rPr>
          <w:rFonts w:ascii="Times New Roman" w:hAnsi="Times New Roman"/>
        </w:rPr>
      </w:pPr>
    </w:p>
    <w:p w:rsidR="009C6FA2" w:rsidRDefault="009C6FA2">
      <w:pPr>
        <w:jc w:val="center"/>
        <w:rPr>
          <w:rFonts w:ascii="Times New Roman" w:hAnsi="Times New Roman"/>
        </w:rPr>
      </w:pPr>
    </w:p>
    <w:p w:rsidR="009C6FA2" w:rsidRDefault="009C6FA2">
      <w:pPr>
        <w:jc w:val="center"/>
        <w:rPr>
          <w:rFonts w:ascii="Times New Roman" w:hAnsi="Times New Roman"/>
        </w:rPr>
      </w:pPr>
    </w:p>
    <w:p w:rsidR="009C6FA2" w:rsidRDefault="009C6FA2">
      <w:pPr>
        <w:jc w:val="center"/>
        <w:rPr>
          <w:rFonts w:ascii="Times New Roman" w:hAnsi="Times New Roman"/>
        </w:rPr>
      </w:pPr>
    </w:p>
    <w:p w:rsidR="009C6FA2" w:rsidRDefault="009C6FA2">
      <w:pPr>
        <w:jc w:val="center"/>
        <w:rPr>
          <w:rFonts w:ascii="Times New Roman" w:hAnsi="Times New Roman"/>
        </w:rPr>
      </w:pPr>
    </w:p>
    <w:p w:rsidR="009C6FA2" w:rsidRDefault="009C6FA2">
      <w:pPr>
        <w:jc w:val="center"/>
        <w:rPr>
          <w:rFonts w:ascii="Times New Roman" w:hAnsi="Times New Roman"/>
        </w:rPr>
      </w:pPr>
    </w:p>
    <w:p w:rsidR="009C6FA2" w:rsidRDefault="009C6FA2">
      <w:pPr>
        <w:jc w:val="center"/>
        <w:rPr>
          <w:rFonts w:ascii="Times New Roman" w:hAnsi="Times New Roman"/>
        </w:rPr>
      </w:pPr>
    </w:p>
    <w:p w:rsidR="009C6FA2" w:rsidRDefault="009C6FA2">
      <w:pPr>
        <w:jc w:val="center"/>
        <w:rPr>
          <w:rFonts w:ascii="Times New Roman" w:hAnsi="Times New Roman"/>
        </w:rPr>
      </w:pPr>
    </w:p>
    <w:p w:rsidR="009C6FA2" w:rsidRDefault="009C6FA2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302B9" w:rsidRDefault="009302B9">
      <w:pPr>
        <w:jc w:val="center"/>
        <w:rPr>
          <w:rFonts w:ascii="Times New Roman" w:hAnsi="Times New Roman"/>
        </w:rPr>
      </w:pPr>
    </w:p>
    <w:p w:rsidR="009C6FA2" w:rsidRDefault="00B53C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2023г.</w:t>
      </w:r>
    </w:p>
    <w:p w:rsidR="009302B9" w:rsidRDefault="009302B9" w:rsidP="009302B9">
      <w:pPr>
        <w:rPr>
          <w:rFonts w:ascii="Times New Roman" w:hAnsi="Times New Roman"/>
          <w:b/>
          <w:sz w:val="28"/>
          <w:szCs w:val="28"/>
        </w:rPr>
      </w:pPr>
    </w:p>
    <w:p w:rsidR="009C6FA2" w:rsidRDefault="00B53C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</w:t>
      </w:r>
      <w:r>
        <w:rPr>
          <w:rFonts w:ascii="Times New Roman" w:hAnsi="Times New Roman"/>
          <w:b/>
          <w:sz w:val="28"/>
          <w:szCs w:val="28"/>
        </w:rPr>
        <w:t xml:space="preserve">нительная записка  </w:t>
      </w:r>
    </w:p>
    <w:p w:rsidR="009C6FA2" w:rsidRDefault="009C6F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1845" w:rsidRDefault="00B53C6F" w:rsidP="009302B9">
      <w:pPr>
        <w:rPr>
          <w:rFonts w:ascii="Times New Roman" w:hAnsi="Times New Roman"/>
          <w:sz w:val="28"/>
          <w:szCs w:val="28"/>
        </w:rPr>
      </w:pPr>
      <w:r w:rsidRPr="004D1845">
        <w:rPr>
          <w:rFonts w:ascii="Times New Roman" w:hAnsi="Times New Roman"/>
          <w:sz w:val="28"/>
          <w:szCs w:val="28"/>
        </w:rPr>
        <w:t>Календарный учебный график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1845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образовательного процесса в 2023–2024 учебном году в </w:t>
      </w:r>
      <w:r>
        <w:rPr>
          <w:rFonts w:ascii="Times New Roman" w:hAnsi="Times New Roman"/>
          <w:sz w:val="28"/>
          <w:szCs w:val="28"/>
        </w:rPr>
        <w:t>государственном</w:t>
      </w:r>
      <w:r>
        <w:rPr>
          <w:rFonts w:ascii="Times New Roman" w:hAnsi="Times New Roman"/>
          <w:sz w:val="28"/>
          <w:szCs w:val="28"/>
        </w:rPr>
        <w:t xml:space="preserve"> бюджетном дошкольном образовательном учреждении комбинированного вида </w:t>
      </w:r>
      <w:r>
        <w:rPr>
          <w:rFonts w:ascii="Times New Roman" w:hAnsi="Times New Roman"/>
          <w:sz w:val="28"/>
          <w:szCs w:val="28"/>
        </w:rPr>
        <w:t>«</w:t>
      </w:r>
      <w:r w:rsidR="00AB007E">
        <w:rPr>
          <w:rFonts w:ascii="Times New Roman" w:hAnsi="Times New Roman"/>
          <w:sz w:val="28"/>
          <w:szCs w:val="28"/>
        </w:rPr>
        <w:t>Детский</w:t>
      </w:r>
      <w:r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Ирс</w:t>
      </w:r>
      <w:r w:rsidR="00AB007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D1845" w:rsidRDefault="004D1845" w:rsidP="009302B9">
      <w:pPr>
        <w:rPr>
          <w:rFonts w:ascii="Times New Roman" w:hAnsi="Times New Roman"/>
          <w:sz w:val="28"/>
          <w:szCs w:val="28"/>
        </w:rPr>
      </w:pPr>
    </w:p>
    <w:p w:rsidR="00160457" w:rsidRDefault="00B53C6F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Годовой календарный учебный график разработан в соответствии с: </w:t>
      </w:r>
    </w:p>
    <w:p w:rsidR="009C6FA2" w:rsidRDefault="00B53C6F" w:rsidP="009302B9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Закон от 29 декабря 2012 г. № 273-ФЗ «Об образовании в Российской Федерации». </w:t>
      </w:r>
    </w:p>
    <w:p w:rsidR="009C6FA2" w:rsidRDefault="00B53C6F" w:rsidP="009302B9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17 октября 2013 г. № 1155 «Об утверждении федерального государственно</w:t>
      </w:r>
      <w:r>
        <w:rPr>
          <w:rFonts w:ascii="Times New Roman" w:hAnsi="Times New Roman"/>
          <w:sz w:val="28"/>
          <w:szCs w:val="28"/>
        </w:rPr>
        <w:t xml:space="preserve">го образовательного стандарта дошкольного образования». </w:t>
      </w:r>
    </w:p>
    <w:p w:rsidR="009C6FA2" w:rsidRDefault="00B53C6F" w:rsidP="009302B9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«Порядок организации и осуществления образовательной деятельности по основным </w:t>
      </w:r>
      <w:r w:rsidR="00AB007E">
        <w:rPr>
          <w:rFonts w:ascii="Times New Roman" w:hAnsi="Times New Roman"/>
          <w:sz w:val="28"/>
          <w:szCs w:val="28"/>
        </w:rPr>
        <w:t>общеобразовательным</w:t>
      </w:r>
      <w:r>
        <w:rPr>
          <w:rFonts w:ascii="Times New Roman" w:hAnsi="Times New Roman"/>
          <w:sz w:val="28"/>
          <w:szCs w:val="28"/>
        </w:rPr>
        <w:t xml:space="preserve"> программам – образовательным программам дошкольного образования». Приказ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31</w:t>
      </w:r>
      <w:r>
        <w:rPr>
          <w:rFonts w:ascii="Times New Roman" w:hAnsi="Times New Roman"/>
          <w:sz w:val="28"/>
          <w:szCs w:val="28"/>
        </w:rPr>
        <w:t>.07.2020 № 373.</w:t>
      </w:r>
    </w:p>
    <w:p w:rsidR="009C6FA2" w:rsidRDefault="00B53C6F" w:rsidP="009302B9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Российской Федерации от 28.01.2021 №2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9C6FA2" w:rsidRDefault="00B53C6F" w:rsidP="009302B9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СП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Российской Федерации от 28. 09.2020 г. №28). </w:t>
      </w:r>
    </w:p>
    <w:p w:rsidR="009C6FA2" w:rsidRDefault="00AB007E" w:rsidP="009302B9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Устав Г</w:t>
      </w:r>
      <w:r w:rsidR="004D1845">
        <w:rPr>
          <w:rFonts w:ascii="Times New Roman" w:hAnsi="Times New Roman"/>
          <w:sz w:val="28"/>
          <w:szCs w:val="28"/>
        </w:rPr>
        <w:t>БДОУ «</w:t>
      </w:r>
      <w:r>
        <w:rPr>
          <w:rFonts w:ascii="Times New Roman" w:hAnsi="Times New Roman"/>
          <w:sz w:val="28"/>
          <w:szCs w:val="28"/>
        </w:rPr>
        <w:t>Детский сад</w:t>
      </w:r>
      <w:r w:rsidR="004D1845">
        <w:rPr>
          <w:rFonts w:ascii="Times New Roman" w:hAnsi="Times New Roman"/>
          <w:sz w:val="28"/>
          <w:szCs w:val="28"/>
        </w:rPr>
        <w:t xml:space="preserve"> № 25</w:t>
      </w:r>
      <w:r>
        <w:rPr>
          <w:rFonts w:ascii="Times New Roman" w:hAnsi="Times New Roman"/>
          <w:sz w:val="28"/>
          <w:szCs w:val="28"/>
        </w:rPr>
        <w:t xml:space="preserve"> «Ирс</w:t>
      </w:r>
      <w:r w:rsidR="00B53C6F">
        <w:rPr>
          <w:rFonts w:ascii="Times New Roman" w:hAnsi="Times New Roman"/>
          <w:sz w:val="28"/>
          <w:szCs w:val="28"/>
        </w:rPr>
        <w:t>»</w:t>
      </w:r>
      <w:r w:rsidR="004D1845">
        <w:rPr>
          <w:rFonts w:ascii="Times New Roman" w:hAnsi="Times New Roman"/>
          <w:sz w:val="28"/>
          <w:szCs w:val="28"/>
        </w:rPr>
        <w:t>.</w:t>
      </w:r>
    </w:p>
    <w:p w:rsidR="009C6FA2" w:rsidRDefault="00B53C6F" w:rsidP="009302B9">
      <w:pPr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образовательный процесс строится с учетом «Основной</w:t>
      </w:r>
    </w:p>
    <w:p w:rsidR="009C6FA2" w:rsidRDefault="00B53C6F" w:rsidP="009302B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дошкольного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БДОУ </w:t>
      </w:r>
      <w:r w:rsidR="004D1845">
        <w:rPr>
          <w:rFonts w:ascii="Times New Roman" w:hAnsi="Times New Roman"/>
          <w:color w:val="000000"/>
          <w:sz w:val="28"/>
          <w:szCs w:val="28"/>
        </w:rPr>
        <w:t xml:space="preserve">«Детский сад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="004D1845">
        <w:rPr>
          <w:rFonts w:ascii="Times New Roman" w:hAnsi="Times New Roman"/>
          <w:color w:val="000000"/>
          <w:sz w:val="28"/>
          <w:szCs w:val="28"/>
        </w:rPr>
        <w:t xml:space="preserve"> «Ирс»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60457" w:rsidRDefault="00160457" w:rsidP="009302B9">
      <w:pPr>
        <w:rPr>
          <w:rFonts w:ascii="Times New Roman" w:hAnsi="Times New Roman"/>
          <w:sz w:val="28"/>
          <w:szCs w:val="28"/>
        </w:rPr>
      </w:pPr>
    </w:p>
    <w:p w:rsidR="009C6FA2" w:rsidRDefault="00B53C6F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учебный график обсуждается и принимается Педагогическим советом и утверждается приказом за</w:t>
      </w:r>
      <w:r>
        <w:rPr>
          <w:rFonts w:ascii="Times New Roman" w:hAnsi="Times New Roman"/>
          <w:sz w:val="28"/>
          <w:szCs w:val="28"/>
        </w:rPr>
        <w:t xml:space="preserve">ведующей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БДОУ до начала учебного года. </w:t>
      </w:r>
    </w:p>
    <w:p w:rsidR="009C6FA2" w:rsidRDefault="00B53C6F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 изменения, вносимые в годовой календарный учебный график, утверждаются приказом заведующей образовательного учреждения и доводятся до всех участников образовательного процесса. Календарный учебный график учитыва</w:t>
      </w:r>
      <w:r>
        <w:rPr>
          <w:rFonts w:ascii="Times New Roman" w:hAnsi="Times New Roman"/>
          <w:sz w:val="28"/>
          <w:szCs w:val="28"/>
        </w:rPr>
        <w:t xml:space="preserve">ет возрастные психофизические особенности воспитанников ДОУ и отвечает требованиям охраны их жизни и здоровья детей. </w:t>
      </w:r>
    </w:p>
    <w:p w:rsidR="009C6FA2" w:rsidRDefault="00B53C6F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статье 112. Трудового Кодекса Российской Федерации, Приказа Министерства здравоохранения Российской Федерации № 588н «Об утвержде</w:t>
      </w:r>
      <w:r>
        <w:rPr>
          <w:rFonts w:ascii="Times New Roman" w:hAnsi="Times New Roman"/>
          <w:sz w:val="28"/>
          <w:szCs w:val="28"/>
        </w:rPr>
        <w:t>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 рабочего времени в неделю», в целях рационального использования работниками выходных и нерабочи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lastRenderedPageBreak/>
        <w:t xml:space="preserve">праздничных дней, в годовом календарном учебном графике учтены нерабочие (выходные и праздничные) дни. </w:t>
      </w:r>
    </w:p>
    <w:p w:rsidR="004D1845" w:rsidRDefault="004D1845" w:rsidP="009302B9">
      <w:pPr>
        <w:rPr>
          <w:rFonts w:ascii="Times New Roman" w:hAnsi="Times New Roman"/>
          <w:sz w:val="28"/>
          <w:szCs w:val="28"/>
        </w:rPr>
      </w:pPr>
    </w:p>
    <w:p w:rsidR="009C6FA2" w:rsidRDefault="004D1845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ГБДОУ «Детский сад </w:t>
      </w:r>
      <w:r w:rsidR="00B53C6F">
        <w:rPr>
          <w:rFonts w:ascii="Times New Roman" w:hAnsi="Times New Roman"/>
          <w:sz w:val="28"/>
          <w:szCs w:val="28"/>
        </w:rPr>
        <w:t xml:space="preserve">№ </w:t>
      </w:r>
      <w:r w:rsidR="00B53C6F">
        <w:rPr>
          <w:rFonts w:ascii="Times New Roman" w:hAnsi="Times New Roman"/>
          <w:sz w:val="28"/>
          <w:szCs w:val="28"/>
        </w:rPr>
        <w:t>25</w:t>
      </w:r>
      <w:r w:rsidR="00B53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«Ирс» </w:t>
      </w:r>
      <w:r w:rsidR="00B53C6F">
        <w:rPr>
          <w:rFonts w:ascii="Times New Roman" w:hAnsi="Times New Roman"/>
          <w:sz w:val="28"/>
          <w:szCs w:val="28"/>
        </w:rPr>
        <w:t xml:space="preserve">функционирует в режиме </w:t>
      </w:r>
      <w:r w:rsidR="00B53C6F">
        <w:rPr>
          <w:rFonts w:ascii="Times New Roman" w:hAnsi="Times New Roman"/>
          <w:sz w:val="28"/>
          <w:szCs w:val="28"/>
        </w:rPr>
        <w:t>пятидневной</w:t>
      </w:r>
      <w:r w:rsidR="00B53C6F">
        <w:rPr>
          <w:rFonts w:ascii="Times New Roman" w:hAnsi="Times New Roman"/>
          <w:sz w:val="28"/>
          <w:szCs w:val="28"/>
        </w:rPr>
        <w:t xml:space="preserve"> рабочей недели с 07.00 ч. до 19.00 ч. (12 часов). </w:t>
      </w:r>
    </w:p>
    <w:p w:rsidR="009C6FA2" w:rsidRDefault="00B53C6F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учебного года с 01.09.2023 по 31.05</w:t>
      </w:r>
      <w:r>
        <w:rPr>
          <w:rFonts w:ascii="Times New Roman" w:hAnsi="Times New Roman"/>
          <w:sz w:val="28"/>
          <w:szCs w:val="28"/>
        </w:rPr>
        <w:t xml:space="preserve">.2024 года. </w:t>
      </w:r>
    </w:p>
    <w:p w:rsidR="009C6FA2" w:rsidRDefault="00B53C6F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с 01.09.2023г. по 14.09.2024г. является адаптационным, в это время проводится диагностика педагогического процесса в целях оптимизации в соответствии с возрастными и индивидуальными особенностями воспитанников. </w:t>
      </w:r>
    </w:p>
    <w:p w:rsidR="009C6FA2" w:rsidRDefault="00B53C6F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учебного года подв</w:t>
      </w:r>
      <w:r>
        <w:rPr>
          <w:rFonts w:ascii="Times New Roman" w:hAnsi="Times New Roman"/>
          <w:sz w:val="28"/>
          <w:szCs w:val="28"/>
        </w:rPr>
        <w:t>одятся во всех возрастных группах</w:t>
      </w:r>
      <w:r>
        <w:rPr>
          <w:rFonts w:ascii="Times New Roman" w:hAnsi="Times New Roman"/>
          <w:sz w:val="28"/>
          <w:szCs w:val="28"/>
        </w:rPr>
        <w:t>.</w:t>
      </w:r>
    </w:p>
    <w:p w:rsidR="004D1845" w:rsidRDefault="004D1845" w:rsidP="009302B9">
      <w:pPr>
        <w:rPr>
          <w:rFonts w:ascii="Times New Roman" w:hAnsi="Times New Roman"/>
          <w:sz w:val="28"/>
          <w:szCs w:val="28"/>
        </w:rPr>
      </w:pPr>
    </w:p>
    <w:p w:rsidR="009C6FA2" w:rsidRDefault="00B53C6F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(</w:t>
      </w:r>
      <w:r>
        <w:rPr>
          <w:rFonts w:ascii="Times New Roman" w:hAnsi="Times New Roman"/>
          <w:sz w:val="28"/>
          <w:szCs w:val="28"/>
        </w:rPr>
        <w:t xml:space="preserve">музыкальные и спортивные развлечения) для воспитанников ДОУ в течение учебного года планируются в соответствии с годовым планом работы детского сада на 2023 – 2024 учебный год. </w:t>
      </w:r>
    </w:p>
    <w:p w:rsidR="009C6FA2" w:rsidRDefault="00B53C6F" w:rsidP="009302B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9C6FA2" w:rsidRDefault="009C6F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0457" w:rsidRDefault="00160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02B9" w:rsidRDefault="00B53C6F" w:rsidP="009302B9">
      <w:pPr>
        <w:ind w:left="-142" w:right="-427" w:hanging="99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учебный график </w:t>
      </w:r>
      <w:r>
        <w:rPr>
          <w:rFonts w:ascii="Times New Roman" w:hAnsi="Times New Roman"/>
          <w:b/>
          <w:sz w:val="28"/>
          <w:szCs w:val="28"/>
        </w:rPr>
        <w:t>государственного</w:t>
      </w:r>
      <w:r>
        <w:rPr>
          <w:rFonts w:ascii="Times New Roman" w:hAnsi="Times New Roman"/>
          <w:b/>
          <w:sz w:val="28"/>
          <w:szCs w:val="28"/>
        </w:rPr>
        <w:t xml:space="preserve"> бюджетного дошкольного образовательного </w:t>
      </w:r>
      <w:r w:rsidR="009302B9">
        <w:rPr>
          <w:rFonts w:ascii="Times New Roman" w:hAnsi="Times New Roman"/>
          <w:b/>
          <w:sz w:val="28"/>
          <w:szCs w:val="28"/>
        </w:rPr>
        <w:t>учреждения «</w:t>
      </w:r>
      <w:r>
        <w:rPr>
          <w:rFonts w:ascii="Times New Roman" w:hAnsi="Times New Roman"/>
          <w:b/>
          <w:sz w:val="28"/>
          <w:szCs w:val="28"/>
        </w:rPr>
        <w:t xml:space="preserve">Детский сад № </w:t>
      </w:r>
      <w:r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рс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C6FA2" w:rsidRDefault="00B53C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2023 – 2024 учебный год </w:t>
      </w:r>
    </w:p>
    <w:p w:rsidR="009C6FA2" w:rsidRDefault="009C6FA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32"/>
        <w:gridCol w:w="7216"/>
      </w:tblGrid>
      <w:tr w:rsidR="009C6FA2" w:rsidTr="009302B9">
        <w:tc>
          <w:tcPr>
            <w:tcW w:w="688" w:type="pct"/>
          </w:tcPr>
          <w:p w:rsidR="009C6FA2" w:rsidRDefault="00B53C6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 ДОУ</w:t>
            </w:r>
          </w:p>
        </w:tc>
        <w:tc>
          <w:tcPr>
            <w:tcW w:w="4312" w:type="pct"/>
          </w:tcPr>
          <w:p w:rsidR="009C6FA2" w:rsidRDefault="00B53C6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Пятидневная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рабочая неделя, с 07.00 до 19.00 часов.</w:t>
            </w:r>
          </w:p>
          <w:p w:rsidR="009C6FA2" w:rsidRDefault="00B53C6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Выходные дни: </w:t>
            </w:r>
            <w:r w:rsidR="00160457">
              <w:rPr>
                <w:rFonts w:ascii="Times New Roman" w:hAnsi="Times New Roman"/>
                <w:sz w:val="28"/>
                <w:szCs w:val="28"/>
              </w:rPr>
              <w:t>суббота, воскресенье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праздничные дни.</w:t>
            </w:r>
          </w:p>
        </w:tc>
      </w:tr>
      <w:tr w:rsidR="009C6FA2" w:rsidTr="009302B9">
        <w:tc>
          <w:tcPr>
            <w:tcW w:w="688" w:type="pct"/>
          </w:tcPr>
          <w:p w:rsidR="009C6FA2" w:rsidRDefault="00B53C6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4312" w:type="pct"/>
          </w:tcPr>
          <w:p w:rsidR="009C6FA2" w:rsidRDefault="00B53C6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01.09.2023г.</w:t>
            </w:r>
          </w:p>
        </w:tc>
      </w:tr>
      <w:tr w:rsidR="009C6FA2" w:rsidTr="009302B9">
        <w:tc>
          <w:tcPr>
            <w:tcW w:w="688" w:type="pct"/>
          </w:tcPr>
          <w:p w:rsidR="009C6FA2" w:rsidRDefault="00B53C6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4312" w:type="pct"/>
          </w:tcPr>
          <w:p w:rsidR="009C6FA2" w:rsidRDefault="00B53C6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31.05.2024г.</w:t>
            </w:r>
          </w:p>
        </w:tc>
      </w:tr>
      <w:tr w:rsidR="009C6FA2" w:rsidTr="009302B9">
        <w:tc>
          <w:tcPr>
            <w:tcW w:w="688" w:type="pct"/>
          </w:tcPr>
          <w:p w:rsidR="009C6FA2" w:rsidRDefault="0016045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ЛОП</w:t>
            </w:r>
          </w:p>
        </w:tc>
        <w:tc>
          <w:tcPr>
            <w:tcW w:w="4312" w:type="pct"/>
          </w:tcPr>
          <w:p w:rsidR="009C6FA2" w:rsidRDefault="00B53C6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01.06.2024 по 31.08.2024</w:t>
            </w:r>
          </w:p>
          <w:p w:rsidR="009C6FA2" w:rsidRDefault="009C6FA2">
            <w:pPr>
              <w:widowControl w:val="0"/>
              <w:rPr>
                <w:rFonts w:hint="eastAsia"/>
              </w:rPr>
            </w:pPr>
          </w:p>
          <w:p w:rsidR="009C6FA2" w:rsidRDefault="009C6FA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FA2" w:rsidTr="009302B9">
        <w:tc>
          <w:tcPr>
            <w:tcW w:w="688" w:type="pct"/>
          </w:tcPr>
          <w:p w:rsidR="009C6FA2" w:rsidRDefault="00B53C6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312" w:type="pct"/>
          </w:tcPr>
          <w:p w:rsidR="009C6FA2" w:rsidRDefault="00160457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 недель</w:t>
            </w:r>
          </w:p>
        </w:tc>
      </w:tr>
      <w:tr w:rsidR="009C6FA2" w:rsidTr="009302B9">
        <w:tc>
          <w:tcPr>
            <w:tcW w:w="688" w:type="pct"/>
          </w:tcPr>
          <w:p w:rsidR="009C6FA2" w:rsidRDefault="00B53C6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проведения мониторинга</w:t>
            </w:r>
          </w:p>
        </w:tc>
        <w:tc>
          <w:tcPr>
            <w:tcW w:w="4312" w:type="pct"/>
          </w:tcPr>
          <w:p w:rsidR="009C6FA2" w:rsidRDefault="00B53C6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01.09.2023г. </w:t>
            </w:r>
            <w:r w:rsidR="00160457">
              <w:rPr>
                <w:rFonts w:ascii="Times New Roman" w:hAnsi="Times New Roman"/>
                <w:sz w:val="28"/>
                <w:szCs w:val="28"/>
              </w:rPr>
              <w:t>по 15.09.2023г.</w:t>
            </w:r>
          </w:p>
          <w:p w:rsidR="009C6FA2" w:rsidRDefault="00B53C6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15.05.2024г. по 31.05.2024г.</w:t>
            </w:r>
          </w:p>
        </w:tc>
      </w:tr>
      <w:tr w:rsidR="009C6FA2" w:rsidTr="009302B9">
        <w:tc>
          <w:tcPr>
            <w:tcW w:w="688" w:type="pct"/>
          </w:tcPr>
          <w:p w:rsidR="009C6FA2" w:rsidRDefault="00B53C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Нерабочие, праздничные дни, </w:t>
            </w:r>
            <w:r>
              <w:rPr>
                <w:rFonts w:ascii="Times New Roman" w:hAnsi="Times New Roman"/>
                <w:sz w:val="28"/>
                <w:szCs w:val="28"/>
              </w:rPr>
              <w:t>установленные законодательством РФ</w:t>
            </w:r>
          </w:p>
        </w:tc>
        <w:tc>
          <w:tcPr>
            <w:tcW w:w="4312" w:type="pct"/>
          </w:tcPr>
          <w:p w:rsidR="009C6FA2" w:rsidRDefault="00B53C6F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народного единства и согласия 04.11.2023</w:t>
            </w:r>
          </w:p>
          <w:p w:rsidR="009C6FA2" w:rsidRDefault="00160457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Новогодние каникулы </w:t>
            </w:r>
            <w:r w:rsidR="00B53C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01.01.2024 по 09.01.2024</w:t>
            </w:r>
          </w:p>
          <w:p w:rsidR="009C6FA2" w:rsidRDefault="00B53C6F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защитника Отечества 23.02.2024</w:t>
            </w:r>
          </w:p>
          <w:p w:rsidR="009C6FA2" w:rsidRDefault="00B53C6F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Международный женский день 08.03.2024</w:t>
            </w:r>
          </w:p>
          <w:p w:rsidR="009C6FA2" w:rsidRDefault="00B53C6F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Праздник весны и труда 01.05.2024 </w:t>
            </w:r>
          </w:p>
          <w:p w:rsidR="009C6FA2" w:rsidRDefault="00B53C6F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День По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беды 09.05.2024 </w:t>
            </w:r>
          </w:p>
          <w:p w:rsidR="009C6FA2" w:rsidRDefault="00B53C6F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России 12.06.2024</w:t>
            </w:r>
          </w:p>
          <w:p w:rsidR="009C6FA2" w:rsidRDefault="009C6FA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6FA2" w:rsidRDefault="009C6FA2" w:rsidP="00AB007E">
      <w:pPr>
        <w:rPr>
          <w:rFonts w:ascii="Times New Roman" w:hAnsi="Times New Roman"/>
          <w:b/>
          <w:sz w:val="28"/>
          <w:szCs w:val="28"/>
        </w:rPr>
      </w:pPr>
    </w:p>
    <w:p w:rsidR="00177C45" w:rsidRDefault="00177C45" w:rsidP="00AB00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 на 2023 -2024 учебный год</w:t>
      </w: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2363"/>
        <w:gridCol w:w="1235"/>
        <w:gridCol w:w="1472"/>
        <w:gridCol w:w="1417"/>
        <w:gridCol w:w="1418"/>
        <w:gridCol w:w="2126"/>
      </w:tblGrid>
      <w:tr w:rsidR="00177C45" w:rsidTr="009302B9">
        <w:trPr>
          <w:trHeight w:val="525"/>
        </w:trPr>
        <w:tc>
          <w:tcPr>
            <w:tcW w:w="2363" w:type="dxa"/>
            <w:vMerge w:val="restart"/>
          </w:tcPr>
          <w:p w:rsidR="00177C45" w:rsidRDefault="00177C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7668" w:type="dxa"/>
            <w:gridSpan w:val="5"/>
          </w:tcPr>
          <w:p w:rsidR="00177C45" w:rsidRPr="00AB007E" w:rsidRDefault="00AB007E" w:rsidP="00AB00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007E"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</w:tr>
      <w:tr w:rsidR="009302B9" w:rsidTr="009302B9">
        <w:trPr>
          <w:trHeight w:val="845"/>
        </w:trPr>
        <w:tc>
          <w:tcPr>
            <w:tcW w:w="2363" w:type="dxa"/>
            <w:vMerge/>
          </w:tcPr>
          <w:p w:rsidR="00177C45" w:rsidRDefault="00177C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177C45" w:rsidRPr="00AB007E" w:rsidRDefault="00AB007E" w:rsidP="00AB00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07E">
              <w:rPr>
                <w:rFonts w:ascii="Times New Roman" w:hAnsi="Times New Roman"/>
                <w:b/>
                <w:sz w:val="28"/>
                <w:szCs w:val="28"/>
              </w:rPr>
              <w:t>2 гр. раннего возраста</w:t>
            </w:r>
          </w:p>
        </w:tc>
        <w:tc>
          <w:tcPr>
            <w:tcW w:w="1472" w:type="dxa"/>
          </w:tcPr>
          <w:p w:rsidR="00177C45" w:rsidRPr="00AB007E" w:rsidRDefault="00AB007E" w:rsidP="00AB00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07E">
              <w:rPr>
                <w:rFonts w:ascii="Times New Roman" w:hAnsi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1417" w:type="dxa"/>
          </w:tcPr>
          <w:p w:rsidR="00177C45" w:rsidRPr="00AB007E" w:rsidRDefault="00AB007E" w:rsidP="00AB00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07E"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1418" w:type="dxa"/>
          </w:tcPr>
          <w:p w:rsidR="00177C45" w:rsidRPr="00AB007E" w:rsidRDefault="00AB007E" w:rsidP="00AB00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07E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177C45" w:rsidRPr="00AB007E" w:rsidRDefault="009302B9" w:rsidP="00AB00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Подго-ая</w:t>
            </w:r>
            <w:proofErr w:type="spellEnd"/>
          </w:p>
        </w:tc>
      </w:tr>
      <w:tr w:rsidR="009302B9" w:rsidTr="009302B9">
        <w:trPr>
          <w:trHeight w:val="403"/>
        </w:trPr>
        <w:tc>
          <w:tcPr>
            <w:tcW w:w="2363" w:type="dxa"/>
          </w:tcPr>
          <w:p w:rsidR="00AB007E" w:rsidRPr="00177C45" w:rsidRDefault="00AB007E" w:rsidP="00AB00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ООД</w:t>
            </w:r>
          </w:p>
        </w:tc>
        <w:tc>
          <w:tcPr>
            <w:tcW w:w="1235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07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  <w:tc>
          <w:tcPr>
            <w:tcW w:w="1472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07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  <w:tc>
          <w:tcPr>
            <w:tcW w:w="1417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07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  <w:tc>
          <w:tcPr>
            <w:tcW w:w="1418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07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  <w:tc>
          <w:tcPr>
            <w:tcW w:w="2126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07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302B9" w:rsidTr="009302B9">
        <w:trPr>
          <w:trHeight w:val="461"/>
        </w:trPr>
        <w:tc>
          <w:tcPr>
            <w:tcW w:w="2363" w:type="dxa"/>
          </w:tcPr>
          <w:p w:rsidR="00AB007E" w:rsidRPr="00177C45" w:rsidRDefault="00AB007E" w:rsidP="00AB00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 ООД</w:t>
            </w:r>
          </w:p>
        </w:tc>
        <w:tc>
          <w:tcPr>
            <w:tcW w:w="1235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9:30</w:t>
            </w:r>
          </w:p>
        </w:tc>
        <w:tc>
          <w:tcPr>
            <w:tcW w:w="1472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  <w:tc>
          <w:tcPr>
            <w:tcW w:w="1417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9:50</w:t>
            </w:r>
          </w:p>
        </w:tc>
        <w:tc>
          <w:tcPr>
            <w:tcW w:w="1418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10:35</w:t>
            </w:r>
          </w:p>
        </w:tc>
        <w:tc>
          <w:tcPr>
            <w:tcW w:w="2126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9302B9" w:rsidTr="009302B9">
        <w:trPr>
          <w:trHeight w:val="1559"/>
        </w:trPr>
        <w:tc>
          <w:tcPr>
            <w:tcW w:w="2363" w:type="dxa"/>
          </w:tcPr>
          <w:p w:rsidR="00AB007E" w:rsidRPr="00177C45" w:rsidRDefault="00AB007E" w:rsidP="00AB00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Недельная образовательная нагрузка (кол-во мин) </w:t>
            </w:r>
          </w:p>
        </w:tc>
        <w:tc>
          <w:tcPr>
            <w:tcW w:w="1235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 40 мин.</w:t>
            </w:r>
          </w:p>
        </w:tc>
        <w:tc>
          <w:tcPr>
            <w:tcW w:w="1472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часа 30 мин.</w:t>
            </w:r>
          </w:p>
        </w:tc>
        <w:tc>
          <w:tcPr>
            <w:tcW w:w="1417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часа 20 мин.</w:t>
            </w:r>
          </w:p>
        </w:tc>
        <w:tc>
          <w:tcPr>
            <w:tcW w:w="1418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часов 25 мин.</w:t>
            </w:r>
          </w:p>
        </w:tc>
        <w:tc>
          <w:tcPr>
            <w:tcW w:w="2126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часов</w:t>
            </w:r>
          </w:p>
        </w:tc>
      </w:tr>
      <w:tr w:rsidR="009302B9" w:rsidTr="009302B9">
        <w:tc>
          <w:tcPr>
            <w:tcW w:w="2363" w:type="dxa"/>
          </w:tcPr>
          <w:p w:rsidR="00AB007E" w:rsidRDefault="00AB007E" w:rsidP="00AB007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Недельная образовательная нагрузка (кол-во </w:t>
            </w:r>
            <w:r>
              <w:rPr>
                <w:rFonts w:ascii="Times New Roman" w:hAnsi="Times New Roman"/>
                <w:sz w:val="28"/>
                <w:szCs w:val="28"/>
              </w:rPr>
              <w:t>занятий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35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1472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302B9" w:rsidTr="009302B9">
        <w:tc>
          <w:tcPr>
            <w:tcW w:w="2363" w:type="dxa"/>
          </w:tcPr>
          <w:p w:rsidR="00AB007E" w:rsidRPr="00177C45" w:rsidRDefault="00AB007E" w:rsidP="00AB00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Регламентирование образовательного процесса на один день </w:t>
            </w:r>
          </w:p>
        </w:tc>
        <w:tc>
          <w:tcPr>
            <w:tcW w:w="1235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 по 10 мин.</w:t>
            </w:r>
          </w:p>
        </w:tc>
        <w:tc>
          <w:tcPr>
            <w:tcW w:w="1472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 по 15 мин.</w:t>
            </w:r>
          </w:p>
        </w:tc>
        <w:tc>
          <w:tcPr>
            <w:tcW w:w="1417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 по 20 мин.</w:t>
            </w:r>
          </w:p>
        </w:tc>
        <w:tc>
          <w:tcPr>
            <w:tcW w:w="1418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занятия по 25 мин.</w:t>
            </w:r>
          </w:p>
        </w:tc>
        <w:tc>
          <w:tcPr>
            <w:tcW w:w="2126" w:type="dxa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занятия по 30 мин.</w:t>
            </w:r>
          </w:p>
        </w:tc>
      </w:tr>
      <w:tr w:rsidR="00AB007E" w:rsidTr="009302B9">
        <w:trPr>
          <w:trHeight w:val="415"/>
        </w:trPr>
        <w:tc>
          <w:tcPr>
            <w:tcW w:w="2363" w:type="dxa"/>
          </w:tcPr>
          <w:p w:rsidR="00AB007E" w:rsidRPr="00AB007E" w:rsidRDefault="00AB00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007E">
              <w:rPr>
                <w:rFonts w:ascii="Times New Roman" w:hAnsi="Times New Roman"/>
                <w:sz w:val="28"/>
                <w:szCs w:val="28"/>
              </w:rPr>
              <w:t>Перерыв между ООД</w:t>
            </w:r>
          </w:p>
        </w:tc>
        <w:tc>
          <w:tcPr>
            <w:tcW w:w="7668" w:type="dxa"/>
            <w:gridSpan w:val="5"/>
          </w:tcPr>
          <w:p w:rsidR="00AB007E" w:rsidRPr="00AB007E" w:rsidRDefault="00AB007E" w:rsidP="00AB0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10 мин.</w:t>
            </w:r>
          </w:p>
        </w:tc>
      </w:tr>
    </w:tbl>
    <w:p w:rsidR="00177C45" w:rsidRDefault="00177C45">
      <w:pPr>
        <w:jc w:val="both"/>
        <w:rPr>
          <w:rFonts w:ascii="Times New Roman" w:hAnsi="Times New Roman"/>
          <w:b/>
          <w:sz w:val="28"/>
          <w:szCs w:val="28"/>
        </w:rPr>
      </w:pPr>
    </w:p>
    <w:p w:rsidR="009C6FA2" w:rsidRDefault="00B53C6F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каникулярные дни в ДОУ возможны по следующим причинам:</w:t>
      </w:r>
    </w:p>
    <w:p w:rsidR="009C6FA2" w:rsidRDefault="00B53C6F" w:rsidP="009302B9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Карантин по гриппу при превышении порога заболеваемости. Карантин по </w:t>
      </w:r>
      <w:r>
        <w:rPr>
          <w:rFonts w:ascii="Times New Roman" w:hAnsi="Times New Roman"/>
          <w:sz w:val="28"/>
          <w:szCs w:val="28"/>
        </w:rPr>
        <w:t>гриппу может быть объявлен в отдельном образовательном учреждении, отдельном районе, городе или области при превышении эпидемического порога заболеваемости от 20% от общего количества воспитанников.</w:t>
      </w:r>
    </w:p>
    <w:p w:rsidR="009C6FA2" w:rsidRDefault="009C6FA2" w:rsidP="009302B9">
      <w:pPr>
        <w:rPr>
          <w:rFonts w:hint="eastAsia"/>
        </w:rPr>
      </w:pPr>
    </w:p>
    <w:p w:rsidR="009C6FA2" w:rsidRDefault="00177C45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групп в ДОУ – 7</w:t>
      </w:r>
      <w:r w:rsidR="00B53C6F">
        <w:rPr>
          <w:rFonts w:ascii="Times New Roman" w:hAnsi="Times New Roman"/>
          <w:b/>
          <w:sz w:val="28"/>
          <w:szCs w:val="28"/>
        </w:rPr>
        <w:t xml:space="preserve"> </w:t>
      </w:r>
      <w:r w:rsidR="00B53C6F">
        <w:rPr>
          <w:rFonts w:ascii="Times New Roman" w:hAnsi="Times New Roman"/>
          <w:sz w:val="28"/>
          <w:szCs w:val="28"/>
        </w:rPr>
        <w:t>общеразвивающей направленност</w:t>
      </w:r>
      <w:r w:rsidR="00B53C6F">
        <w:rPr>
          <w:rFonts w:ascii="Times New Roman" w:hAnsi="Times New Roman"/>
          <w:sz w:val="28"/>
          <w:szCs w:val="28"/>
        </w:rPr>
        <w:t xml:space="preserve">и: </w:t>
      </w:r>
    </w:p>
    <w:p w:rsidR="00177C45" w:rsidRDefault="00177C45" w:rsidP="009302B9">
      <w:pPr>
        <w:rPr>
          <w:rFonts w:hint="eastAsia"/>
        </w:rPr>
      </w:pPr>
    </w:p>
    <w:p w:rsidR="009C6FA2" w:rsidRDefault="00B53C6F" w:rsidP="009302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C45">
        <w:rPr>
          <w:rFonts w:ascii="Times New Roman" w:hAnsi="Times New Roman" w:cs="Times New Roman"/>
          <w:sz w:val="28"/>
          <w:szCs w:val="28"/>
        </w:rPr>
        <w:t>Вторая группа раннего возраста (1,8 – 2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6FA2" w:rsidRDefault="00177C45" w:rsidP="009302B9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="00B53C6F">
        <w:rPr>
          <w:rFonts w:ascii="Times New Roman" w:hAnsi="Times New Roman"/>
          <w:sz w:val="28"/>
          <w:szCs w:val="28"/>
        </w:rPr>
        <w:t xml:space="preserve">ладшая группа (3-4 года) </w:t>
      </w:r>
    </w:p>
    <w:p w:rsidR="009C6FA2" w:rsidRDefault="00B53C6F" w:rsidP="009302B9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Средняя группа (4-5 лет)</w:t>
      </w:r>
    </w:p>
    <w:p w:rsidR="009C6FA2" w:rsidRDefault="00B53C6F" w:rsidP="009302B9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редняя</w:t>
      </w:r>
      <w:r>
        <w:rPr>
          <w:rFonts w:ascii="Times New Roman" w:hAnsi="Times New Roman"/>
          <w:sz w:val="28"/>
          <w:szCs w:val="28"/>
        </w:rPr>
        <w:t xml:space="preserve"> группа (</w:t>
      </w:r>
      <w:r>
        <w:rPr>
          <w:rFonts w:ascii="Times New Roman" w:hAnsi="Times New Roman"/>
          <w:sz w:val="28"/>
          <w:szCs w:val="28"/>
        </w:rPr>
        <w:t xml:space="preserve">4 -5 </w:t>
      </w:r>
      <w:r>
        <w:rPr>
          <w:rFonts w:ascii="Times New Roman" w:hAnsi="Times New Roman"/>
          <w:sz w:val="28"/>
          <w:szCs w:val="28"/>
        </w:rPr>
        <w:t>лет)</w:t>
      </w:r>
    </w:p>
    <w:p w:rsidR="009C6FA2" w:rsidRPr="00177C45" w:rsidRDefault="00B53C6F" w:rsidP="009302B9">
      <w:pPr>
        <w:numPr>
          <w:ilvl w:val="0"/>
          <w:numId w:val="2"/>
        </w:numPr>
      </w:pPr>
      <w:r>
        <w:rPr>
          <w:rFonts w:ascii="Times New Roman" w:hAnsi="Times New Roman"/>
          <w:sz w:val="28"/>
          <w:szCs w:val="28"/>
        </w:rPr>
        <w:lastRenderedPageBreak/>
        <w:t>Старшая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группа </w:t>
      </w:r>
      <w:r w:rsidR="00177C45">
        <w:rPr>
          <w:rFonts w:ascii="Times New Roman" w:hAnsi="Times New Roman"/>
          <w:sz w:val="28"/>
          <w:szCs w:val="28"/>
        </w:rPr>
        <w:t xml:space="preserve">(5 -6 </w:t>
      </w:r>
      <w:r>
        <w:rPr>
          <w:rFonts w:ascii="Times New Roman" w:hAnsi="Times New Roman"/>
          <w:sz w:val="28"/>
          <w:szCs w:val="28"/>
        </w:rPr>
        <w:t xml:space="preserve">лет) </w:t>
      </w:r>
    </w:p>
    <w:p w:rsidR="00177C45" w:rsidRDefault="00177C45" w:rsidP="009302B9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Старшая группа </w:t>
      </w:r>
      <w:r>
        <w:rPr>
          <w:rFonts w:ascii="Times New Roman" w:hAnsi="Times New Roman"/>
          <w:sz w:val="28"/>
          <w:szCs w:val="28"/>
        </w:rPr>
        <w:t xml:space="preserve">(5 -6 </w:t>
      </w:r>
      <w:r>
        <w:rPr>
          <w:rFonts w:ascii="Times New Roman" w:hAnsi="Times New Roman"/>
          <w:sz w:val="28"/>
          <w:szCs w:val="28"/>
        </w:rPr>
        <w:t xml:space="preserve">лет) </w:t>
      </w:r>
    </w:p>
    <w:p w:rsidR="009C6FA2" w:rsidRDefault="00B53C6F" w:rsidP="009302B9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одготовительная группа (6-7 лет)</w:t>
      </w:r>
    </w:p>
    <w:p w:rsidR="009C6FA2" w:rsidRDefault="009C6FA2" w:rsidP="009302B9">
      <w:pPr>
        <w:rPr>
          <w:rFonts w:ascii="Times New Roman" w:hAnsi="Times New Roman"/>
          <w:sz w:val="28"/>
          <w:szCs w:val="28"/>
        </w:rPr>
      </w:pPr>
    </w:p>
    <w:p w:rsidR="009C6FA2" w:rsidRDefault="00B53C6F" w:rsidP="00930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следующим направлениям: непрерывная образовательная деятельность, совместная деятельность педагога с детьми, самостоятельная деятельность воспитанник</w:t>
      </w:r>
      <w:r>
        <w:rPr>
          <w:rFonts w:ascii="Times New Roman" w:hAnsi="Times New Roman"/>
          <w:sz w:val="28"/>
          <w:szCs w:val="28"/>
        </w:rPr>
        <w:t xml:space="preserve">ов, работа с родителями. </w:t>
      </w:r>
    </w:p>
    <w:p w:rsidR="009C6FA2" w:rsidRDefault="009C6FA2" w:rsidP="009302B9">
      <w:pPr>
        <w:pStyle w:val="ad"/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6FA2" w:rsidRDefault="00B53C6F" w:rsidP="009302B9">
      <w:pPr>
        <w:pStyle w:val="ad"/>
        <w:rPr>
          <w:rFonts w:ascii="Times New Roman" w:hAnsi="Times New Roman" w:cs="Times New Roman"/>
        </w:rPr>
      </w:pPr>
      <w:r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Дополнительное образование (парциальные программы по ведущим направлениям в ДОУ)</w:t>
      </w:r>
    </w:p>
    <w:p w:rsidR="009C6FA2" w:rsidRDefault="00B53C6F" w:rsidP="009302B9">
      <w:pPr>
        <w:pStyle w:val="ad"/>
        <w:rPr>
          <w:rFonts w:ascii="Times New Roman" w:hAnsi="Times New Roman" w:cs="Times New Roman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Вариативная часть образовательной программы ДОУ реализуется через кружки физкультурно-оздоровительной, художественно-эстетической, социально-коммуни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кативной и познавательной направленности, которые проводятся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один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раз</w:t>
      </w:r>
      <w: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 неделю во второй половине дня.</w:t>
      </w:r>
    </w:p>
    <w:p w:rsidR="009C6FA2" w:rsidRDefault="00B53C6F" w:rsidP="009302B9">
      <w:pPr>
        <w:pStyle w:val="ad"/>
        <w:rPr>
          <w:rFonts w:ascii="Times New Roman" w:hAnsi="Times New Roman" w:cs="Times New Roman"/>
          <w:i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Занятия из вариативной части учебного плана (кружки) не проводятся за счёт времени, отведённого на прогулку и дневной сон в ДОУ. </w:t>
      </w:r>
    </w:p>
    <w:p w:rsidR="009C6FA2" w:rsidRDefault="009C6FA2" w:rsidP="009302B9">
      <w:pPr>
        <w:pStyle w:val="ad"/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6FA2" w:rsidRDefault="00B53C6F" w:rsidP="009302B9">
      <w:pPr>
        <w:pStyle w:val="ad"/>
        <w:rPr>
          <w:rFonts w:ascii="Times New Roman" w:hAnsi="Times New Roman" w:cs="Times New Roman"/>
        </w:rPr>
      </w:pPr>
      <w:r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Коррекционная работа </w:t>
      </w:r>
      <w:r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>проводится согласно утвержденному расписанию, циклограммы деятельности учителя-логопеда с учетом выявленных нарушений в развитии устной речи воспитанников.</w:t>
      </w:r>
    </w:p>
    <w:p w:rsidR="009C6FA2" w:rsidRDefault="00B53C6F" w:rsidP="009302B9">
      <w:pPr>
        <w:pStyle w:val="ad"/>
        <w:rPr>
          <w:rFonts w:ascii="Times New Roman" w:hAnsi="Times New Roman" w:cs="Times New Roman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Объем коррекционно-развивающей помощи детям (занятия с учителем-логопедом, педагогом-психологом) опр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еделяется индивидуально в соответствии с выявленными нарушениями в развитии устной речи. </w:t>
      </w:r>
    </w:p>
    <w:sectPr w:rsidR="009C6FA2" w:rsidSect="009302B9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Segoe Print"/>
    <w:charset w:val="CC"/>
    <w:family w:val="roman"/>
    <w:pitch w:val="default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1B8"/>
    <w:multiLevelType w:val="multilevel"/>
    <w:tmpl w:val="082221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753F465E"/>
    <w:multiLevelType w:val="multilevel"/>
    <w:tmpl w:val="753F46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E1"/>
    <w:rsid w:val="0005764D"/>
    <w:rsid w:val="00091035"/>
    <w:rsid w:val="000F6CE7"/>
    <w:rsid w:val="00160457"/>
    <w:rsid w:val="00177C45"/>
    <w:rsid w:val="00357958"/>
    <w:rsid w:val="003A0819"/>
    <w:rsid w:val="003A65D6"/>
    <w:rsid w:val="003B024F"/>
    <w:rsid w:val="003B0304"/>
    <w:rsid w:val="00444976"/>
    <w:rsid w:val="00463437"/>
    <w:rsid w:val="004D1845"/>
    <w:rsid w:val="00590F3C"/>
    <w:rsid w:val="00612AF5"/>
    <w:rsid w:val="006D471B"/>
    <w:rsid w:val="007B0204"/>
    <w:rsid w:val="008B4D9A"/>
    <w:rsid w:val="009302B9"/>
    <w:rsid w:val="009C6FA2"/>
    <w:rsid w:val="00AB007E"/>
    <w:rsid w:val="00B13349"/>
    <w:rsid w:val="00B53C6F"/>
    <w:rsid w:val="00B714E1"/>
    <w:rsid w:val="00BE023B"/>
    <w:rsid w:val="00C57865"/>
    <w:rsid w:val="00D773A5"/>
    <w:rsid w:val="00ED7FF0"/>
    <w:rsid w:val="00FA439F"/>
    <w:rsid w:val="00FA75D0"/>
    <w:rsid w:val="708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3B516-10EB-4D17-BA09-C652CC1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Mangal"/>
      <w:sz w:val="16"/>
      <w:szCs w:val="14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"/>
    <w:basedOn w:val="a6"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c1">
    <w:name w:val="c1"/>
    <w:basedOn w:val="a0"/>
    <w:qFormat/>
  </w:style>
  <w:style w:type="character" w:customStyle="1" w:styleId="c38">
    <w:name w:val="c38"/>
    <w:basedOn w:val="a0"/>
    <w:qFormat/>
  </w:style>
  <w:style w:type="character" w:customStyle="1" w:styleId="c7">
    <w:name w:val="c7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aa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No Spacing"/>
    <w:qFormat/>
    <w:pPr>
      <w:suppressAutoHyphens/>
    </w:pPr>
    <w:rPr>
      <w:kern w:val="2"/>
      <w:sz w:val="24"/>
      <w:szCs w:val="24"/>
      <w:lang w:eastAsia="zh-CN" w:bidi="hi-I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Mangal"/>
      <w:sz w:val="16"/>
      <w:szCs w:val="14"/>
    </w:rPr>
  </w:style>
  <w:style w:type="table" w:styleId="ae">
    <w:name w:val="Table Grid"/>
    <w:basedOn w:val="a1"/>
    <w:uiPriority w:val="59"/>
    <w:unhideWhenUsed/>
    <w:rsid w:val="0017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rsid w:val="004D184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23FB-C845-4212-8DB8-B40FFC52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учебный график</vt:lpstr>
    </vt:vector>
  </TitlesOfParts>
  <Company>SPecialiST RePack</Company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учебный график</dc:title>
  <dc:creator>User</dc:creator>
  <cp:lastModifiedBy>irs</cp:lastModifiedBy>
  <cp:revision>16</cp:revision>
  <cp:lastPrinted>2023-10-21T16:24:00Z</cp:lastPrinted>
  <dcterms:created xsi:type="dcterms:W3CDTF">2021-06-17T12:40:00Z</dcterms:created>
  <dcterms:modified xsi:type="dcterms:W3CDTF">2023-10-21T16:26:00Z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217F82D56F684E22B2489A6CD32DBF7E_13</vt:lpwstr>
  </property>
</Properties>
</file>